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35" w:rsidRPr="00DA6E47" w:rsidRDefault="00D66535" w:rsidP="00D66535">
      <w:pPr>
        <w:shd w:val="clear" w:color="auto" w:fill="FFFFFF"/>
        <w:spacing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6E47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Утверждено </w:t>
      </w:r>
    </w:p>
    <w:p w:rsidR="0014641C" w:rsidRPr="00DA6E47" w:rsidRDefault="00D66535" w:rsidP="008F5358">
      <w:pPr>
        <w:shd w:val="clear" w:color="auto" w:fill="FFFFFF"/>
        <w:spacing w:before="0" w:beforeAutospacing="0" w:after="0" w:afterAutospacing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>Общим собранием членов</w:t>
      </w:r>
    </w:p>
    <w:p w:rsidR="00D66535" w:rsidRPr="00DA6E47" w:rsidRDefault="00D66535" w:rsidP="008F5358">
      <w:pPr>
        <w:shd w:val="clear" w:color="auto" w:fill="FFFFFF"/>
        <w:spacing w:before="0" w:beforeAutospacing="0" w:after="0" w:afterAutospacing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>ТСЖ «</w:t>
      </w:r>
      <w:r w:rsidR="00A557BC">
        <w:rPr>
          <w:rFonts w:ascii="Times New Roman" w:eastAsia="Times New Roman" w:hAnsi="Times New Roman"/>
          <w:sz w:val="24"/>
          <w:szCs w:val="24"/>
          <w:lang w:eastAsia="ru-RU"/>
        </w:rPr>
        <w:t>Холмогорова 59</w:t>
      </w: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D66535" w:rsidRPr="00DA6E47" w:rsidRDefault="0014641C" w:rsidP="00ED5E70">
      <w:pPr>
        <w:shd w:val="clear" w:color="auto" w:fill="FFFFFF"/>
        <w:spacing w:after="0" w:afterAutospacing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>Протокол</w:t>
      </w:r>
      <w:r w:rsidR="00460375" w:rsidRPr="00DA6E4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F4EA5">
        <w:rPr>
          <w:rFonts w:ascii="Times New Roman" w:eastAsia="Times New Roman" w:hAnsi="Times New Roman"/>
          <w:sz w:val="24"/>
          <w:szCs w:val="24"/>
          <w:lang w:eastAsia="ru-RU"/>
        </w:rPr>
        <w:t xml:space="preserve"> № ___ от ___________2016</w:t>
      </w: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 xml:space="preserve"> г</w:t>
      </w:r>
    </w:p>
    <w:p w:rsidR="00D66535" w:rsidRPr="00DA6E47" w:rsidRDefault="00D66535" w:rsidP="00460375">
      <w:pPr>
        <w:shd w:val="clear" w:color="auto" w:fill="FFFFFF"/>
        <w:spacing w:before="0" w:beforeAutospacing="0" w:after="0" w:afterAutospacing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460375" w:rsidRPr="00DA6E47">
        <w:rPr>
          <w:rFonts w:ascii="Times New Roman" w:eastAsia="Times New Roman" w:hAnsi="Times New Roman"/>
          <w:sz w:val="32"/>
          <w:szCs w:val="32"/>
          <w:lang w:eastAsia="ru-RU"/>
        </w:rPr>
        <w:t>Положение</w:t>
      </w:r>
    </w:p>
    <w:p w:rsidR="00DA6E47" w:rsidRPr="00DA6E47" w:rsidRDefault="00460375" w:rsidP="00460375">
      <w:pPr>
        <w:shd w:val="clear" w:color="auto" w:fill="FFFFFF"/>
        <w:spacing w:before="0" w:beforeAutospacing="0" w:after="0" w:afterAutospacing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6E47">
        <w:rPr>
          <w:rFonts w:ascii="Times New Roman" w:eastAsia="Times New Roman" w:hAnsi="Times New Roman"/>
          <w:sz w:val="28"/>
          <w:szCs w:val="28"/>
          <w:lang w:eastAsia="ru-RU"/>
        </w:rPr>
        <w:t>о преми</w:t>
      </w:r>
      <w:r w:rsidR="00DA6E47" w:rsidRPr="00DA6E47">
        <w:rPr>
          <w:rFonts w:ascii="Times New Roman" w:eastAsia="Times New Roman" w:hAnsi="Times New Roman"/>
          <w:sz w:val="28"/>
          <w:szCs w:val="28"/>
          <w:lang w:eastAsia="ru-RU"/>
        </w:rPr>
        <w:t>ровании членов правления</w:t>
      </w:r>
      <w:r w:rsidRPr="00DA6E47">
        <w:rPr>
          <w:rFonts w:ascii="Times New Roman" w:eastAsia="Times New Roman" w:hAnsi="Times New Roman"/>
          <w:sz w:val="28"/>
          <w:szCs w:val="28"/>
          <w:lang w:eastAsia="ru-RU"/>
        </w:rPr>
        <w:t xml:space="preserve"> и работников </w:t>
      </w:r>
    </w:p>
    <w:p w:rsidR="00460375" w:rsidRPr="00DA6E47" w:rsidRDefault="00460375" w:rsidP="00460375">
      <w:pPr>
        <w:shd w:val="clear" w:color="auto" w:fill="FFFFFF"/>
        <w:spacing w:before="0" w:beforeAutospacing="0" w:after="0" w:afterAutospacing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6E47">
        <w:rPr>
          <w:rFonts w:ascii="Times New Roman" w:eastAsia="Times New Roman" w:hAnsi="Times New Roman"/>
          <w:sz w:val="28"/>
          <w:szCs w:val="28"/>
          <w:lang w:eastAsia="ru-RU"/>
        </w:rPr>
        <w:t>ТСЖ «</w:t>
      </w:r>
      <w:r w:rsidR="00A557BC">
        <w:rPr>
          <w:rFonts w:ascii="Times New Roman" w:eastAsia="Times New Roman" w:hAnsi="Times New Roman"/>
          <w:sz w:val="28"/>
          <w:szCs w:val="28"/>
          <w:lang w:eastAsia="ru-RU"/>
        </w:rPr>
        <w:t>Холмогорова 59</w:t>
      </w:r>
      <w:r w:rsidRPr="00DA6E47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D66535" w:rsidRPr="00DA6E47" w:rsidRDefault="00D66535" w:rsidP="00460375">
      <w:pPr>
        <w:shd w:val="clear" w:color="auto" w:fill="FFFFFF"/>
        <w:spacing w:before="0" w:beforeAutospacing="0" w:after="0" w:afterAutospacing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DA6E4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1. Общие Положения.</w:t>
      </w:r>
    </w:p>
    <w:p w:rsidR="00460375" w:rsidRPr="00DA6E47" w:rsidRDefault="00460375" w:rsidP="00460375">
      <w:pPr>
        <w:shd w:val="clear" w:color="auto" w:fill="FFFFFF"/>
        <w:spacing w:before="0" w:beforeAutospacing="0" w:after="0" w:afterAutospacing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14641C" w:rsidRPr="00DA6E47" w:rsidRDefault="00D66535" w:rsidP="00460375">
      <w:pPr>
        <w:shd w:val="clear" w:color="auto" w:fill="FFFFFF"/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>1.1. Настоящее Положение о премировании (далее по тексту - «Положение») разработано в соответствии с Трудовым и Налоговым кодексами РФ, иным законодательством РФ и устанавливает порядок и условия их материального поощрения.</w:t>
      </w:r>
    </w:p>
    <w:p w:rsidR="008A3806" w:rsidRPr="00DA6E47" w:rsidRDefault="008A3806" w:rsidP="0014641C">
      <w:pPr>
        <w:shd w:val="clear" w:color="auto" w:fill="FFFFFF"/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806" w:rsidRPr="00DA6E47" w:rsidRDefault="00D66535" w:rsidP="008A3806">
      <w:pPr>
        <w:shd w:val="clear" w:color="auto" w:fill="FFFFFF"/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>1.2.Настоящее Положе</w:t>
      </w:r>
      <w:r w:rsidR="00592C44" w:rsidRPr="00DA6E47">
        <w:rPr>
          <w:rFonts w:ascii="Times New Roman" w:eastAsia="Times New Roman" w:hAnsi="Times New Roman"/>
          <w:sz w:val="24"/>
          <w:szCs w:val="24"/>
          <w:lang w:eastAsia="ru-RU"/>
        </w:rPr>
        <w:t>ние распространяется на членов п</w:t>
      </w:r>
      <w:r w:rsidR="00DA6E47" w:rsidRPr="00DA6E47">
        <w:rPr>
          <w:rFonts w:ascii="Times New Roman" w:eastAsia="Times New Roman" w:hAnsi="Times New Roman"/>
          <w:sz w:val="24"/>
          <w:szCs w:val="24"/>
          <w:lang w:eastAsia="ru-RU"/>
        </w:rPr>
        <w:t>равления</w:t>
      </w: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 xml:space="preserve">  и </w:t>
      </w:r>
      <w:r w:rsidRPr="00DA6E47">
        <w:rPr>
          <w:rFonts w:ascii="Times New Roman" w:hAnsi="Times New Roman"/>
          <w:sz w:val="24"/>
          <w:szCs w:val="24"/>
        </w:rPr>
        <w:t>работников</w:t>
      </w:r>
      <w:r w:rsidR="00DA6E47" w:rsidRPr="00DA6E47">
        <w:rPr>
          <w:rFonts w:ascii="Times New Roman" w:hAnsi="Times New Roman"/>
          <w:sz w:val="24"/>
          <w:szCs w:val="24"/>
        </w:rPr>
        <w:t>,</w:t>
      </w:r>
      <w:r w:rsidRPr="00DA6E47">
        <w:rPr>
          <w:rFonts w:ascii="Times New Roman" w:hAnsi="Times New Roman"/>
          <w:sz w:val="24"/>
          <w:szCs w:val="24"/>
        </w:rPr>
        <w:t xml:space="preserve"> принятых на работу </w:t>
      </w: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>по договору оказания возмездных услуг</w:t>
      </w:r>
      <w:r w:rsidR="00475332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трудовому договору</w:t>
      </w:r>
      <w:r w:rsidRPr="00DA6E47">
        <w:rPr>
          <w:rFonts w:ascii="Times New Roman" w:hAnsi="Times New Roman"/>
          <w:sz w:val="24"/>
          <w:szCs w:val="24"/>
        </w:rPr>
        <w:t xml:space="preserve"> (далее по тексту – «Работники»).</w:t>
      </w:r>
    </w:p>
    <w:p w:rsidR="008A3806" w:rsidRPr="00DA6E47" w:rsidRDefault="008A3806" w:rsidP="008A3806">
      <w:pPr>
        <w:shd w:val="clear" w:color="auto" w:fill="FFFFFF"/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6535" w:rsidRPr="00DA6E47" w:rsidRDefault="00D66535" w:rsidP="008A3806">
      <w:pPr>
        <w:shd w:val="clear" w:color="auto" w:fill="FFFFFF"/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>1.3.Премирование направлено на усиление материальной заинтересованности,  повышение активности и ответственности работников  в улучшении результатов работы товарищества.</w:t>
      </w:r>
    </w:p>
    <w:p w:rsidR="00D66535" w:rsidRPr="00DA6E47" w:rsidRDefault="00D66535" w:rsidP="00D66535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>1.4. Премирование служит средством признания заслуг премируемого лица со стороны Товарищества собственников жилья и является стимулом для улучшения работы других работников.</w:t>
      </w:r>
      <w:r w:rsidRPr="00DA6E47">
        <w:rPr>
          <w:rFonts w:ascii="Times New Roman" w:hAnsi="Times New Roman"/>
          <w:sz w:val="24"/>
          <w:szCs w:val="24"/>
        </w:rPr>
        <w:t xml:space="preserve"> Премия это административно распределяемые средства, предусмотренные сметой доходов и расходов ТСЖ.  </w:t>
      </w:r>
    </w:p>
    <w:p w:rsidR="00D66535" w:rsidRPr="00DA6E47" w:rsidRDefault="00D66535" w:rsidP="00D6653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>1.5.Премирование осуществляется на основе индивидуальной оценки правлением ТСЖ труда каждого работника и его личного вклада в обеспечение выполнения товариществом уставных задач и договорных обязательств, достижения товариществом устойчивого финансового положения и роста доходов  от финансово-хозяйственной деятельности.</w:t>
      </w:r>
    </w:p>
    <w:p w:rsidR="00D66535" w:rsidRPr="00DA6E47" w:rsidRDefault="00D66535" w:rsidP="00D66535">
      <w:pPr>
        <w:spacing w:line="240" w:lineRule="auto"/>
        <w:rPr>
          <w:rFonts w:ascii="Times New Roman" w:hAnsi="Times New Roman"/>
          <w:sz w:val="24"/>
          <w:szCs w:val="24"/>
        </w:rPr>
      </w:pP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>1.6.Премирование работников по результатам их труда есть право, а не обязанность правления ТСЖ и зависит, в частности, от количества и качества труда работников, финансового состояния ТСЖ и прочих факторов, могущих оказывать влияние на сам факт и размер премирования.</w:t>
      </w:r>
      <w:r w:rsidRPr="00DA6E47">
        <w:rPr>
          <w:rFonts w:ascii="Times New Roman" w:hAnsi="Times New Roman"/>
          <w:sz w:val="24"/>
          <w:szCs w:val="24"/>
        </w:rPr>
        <w:t xml:space="preserve"> </w:t>
      </w:r>
    </w:p>
    <w:p w:rsidR="00D66535" w:rsidRPr="00DA6E47" w:rsidRDefault="00D66535" w:rsidP="00D66535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E47">
        <w:rPr>
          <w:rFonts w:ascii="Times New Roman" w:hAnsi="Times New Roman"/>
          <w:sz w:val="24"/>
          <w:szCs w:val="24"/>
        </w:rPr>
        <w:t>1.7. Настоящим положением</w:t>
      </w: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 xml:space="preserve"> устанавливается единовременный порядок премирования по итогам работы за</w:t>
      </w:r>
      <w:r w:rsidR="0074565A" w:rsidRPr="00DA6E4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A6E47" w:rsidRPr="00DA6E47">
        <w:rPr>
          <w:rFonts w:ascii="Times New Roman" w:eastAsia="Times New Roman" w:hAnsi="Times New Roman"/>
          <w:sz w:val="24"/>
          <w:szCs w:val="24"/>
          <w:lang w:eastAsia="ru-RU"/>
        </w:rPr>
        <w:t xml:space="preserve">квартал, за </w:t>
      </w:r>
      <w:r w:rsidR="0074565A" w:rsidRPr="00DA6E47">
        <w:rPr>
          <w:rFonts w:ascii="Times New Roman" w:eastAsia="Times New Roman" w:hAnsi="Times New Roman"/>
          <w:sz w:val="24"/>
          <w:szCs w:val="24"/>
          <w:lang w:eastAsia="ru-RU"/>
        </w:rPr>
        <w:t>год</w:t>
      </w: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66535" w:rsidRPr="00DA6E47" w:rsidRDefault="00D66535" w:rsidP="00D66535">
      <w:pPr>
        <w:spacing w:line="240" w:lineRule="auto"/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</w:pPr>
      <w:r w:rsidRPr="00DA6E4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Pr="00DA6E47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Источники выплаты премии.</w:t>
      </w:r>
    </w:p>
    <w:p w:rsidR="00D66535" w:rsidRPr="00DA6E47" w:rsidRDefault="00D66535" w:rsidP="00ED5E70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E47">
        <w:rPr>
          <w:rFonts w:ascii="Times New Roman" w:hAnsi="Times New Roman"/>
          <w:sz w:val="24"/>
          <w:szCs w:val="24"/>
        </w:rPr>
        <w:t>2.1. Премии выплачиваются из средств, заложенных, сэкономленных в ходе реализации бюджета ТСЖ на год.</w:t>
      </w: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66535" w:rsidRPr="00DA6E47" w:rsidRDefault="00D66535" w:rsidP="00ED5E70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>2.2. Средства, полученные от поступления членских взносов.</w:t>
      </w:r>
    </w:p>
    <w:p w:rsidR="00D66535" w:rsidRPr="00DA6E47" w:rsidRDefault="00D66535" w:rsidP="00ED5E70">
      <w:pPr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>2.3. Иные привлечённые средства. </w:t>
      </w:r>
    </w:p>
    <w:p w:rsidR="00D66535" w:rsidRPr="00DA6E47" w:rsidRDefault="00D66535" w:rsidP="00D66535">
      <w:pPr>
        <w:shd w:val="clear" w:color="auto" w:fill="FFFFFF"/>
        <w:spacing w:line="240" w:lineRule="auto"/>
        <w:jc w:val="lef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81504B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lastRenderedPageBreak/>
        <w:t>3.</w:t>
      </w:r>
      <w:r w:rsidRPr="00DA6E4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DA6E47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Распределение премиального фонда </w:t>
      </w:r>
    </w:p>
    <w:p w:rsidR="00ED5E70" w:rsidRPr="00DA6E47" w:rsidRDefault="00D66535" w:rsidP="00ED5E70">
      <w:pPr>
        <w:shd w:val="clear" w:color="auto" w:fill="FFFFFF"/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E47">
        <w:rPr>
          <w:rFonts w:ascii="Times New Roman" w:eastAsia="Times New Roman" w:hAnsi="Times New Roman"/>
          <w:sz w:val="24"/>
          <w:szCs w:val="24"/>
          <w:lang w:eastAsia="ru-RU"/>
        </w:rPr>
        <w:t>3.1. Премиальный фонд, исходя из сметы доходов и расходов ТСЖ, распределяется следующим образом:</w:t>
      </w:r>
    </w:p>
    <w:p w:rsidR="00ED5E70" w:rsidRPr="00DA6E47" w:rsidRDefault="00574E20" w:rsidP="00ED5E70">
      <w:pPr>
        <w:shd w:val="clear" w:color="auto" w:fill="FFFFFF"/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D66535" w:rsidRPr="00DA6E47">
        <w:rPr>
          <w:rFonts w:ascii="Times New Roman" w:eastAsia="Times New Roman" w:hAnsi="Times New Roman"/>
          <w:sz w:val="24"/>
          <w:szCs w:val="24"/>
          <w:lang w:eastAsia="ru-RU"/>
        </w:rPr>
        <w:t xml:space="preserve">% </w:t>
      </w:r>
      <w:r w:rsidR="00DA6E47" w:rsidRPr="00DA6E47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D66535" w:rsidRPr="00DA6E47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460375" w:rsidRPr="00DA6E47">
        <w:rPr>
          <w:rFonts w:ascii="Times New Roman" w:eastAsia="Times New Roman" w:hAnsi="Times New Roman"/>
          <w:sz w:val="24"/>
          <w:szCs w:val="24"/>
          <w:lang w:eastAsia="ru-RU"/>
        </w:rPr>
        <w:t>а премии п</w:t>
      </w:r>
      <w:r w:rsidR="0074565A" w:rsidRPr="00DA6E47">
        <w:rPr>
          <w:rFonts w:ascii="Times New Roman" w:eastAsia="Times New Roman" w:hAnsi="Times New Roman"/>
          <w:sz w:val="24"/>
          <w:szCs w:val="24"/>
          <w:lang w:eastAsia="ru-RU"/>
        </w:rPr>
        <w:t>редседателю правления</w:t>
      </w:r>
      <w:r w:rsidR="00DA6E47" w:rsidRPr="00DA6E47">
        <w:rPr>
          <w:rFonts w:ascii="Times New Roman" w:eastAsia="Times New Roman" w:hAnsi="Times New Roman"/>
          <w:sz w:val="24"/>
          <w:szCs w:val="24"/>
          <w:lang w:eastAsia="ru-RU"/>
        </w:rPr>
        <w:t xml:space="preserve"> и управляющему;</w:t>
      </w:r>
      <w:r w:rsidR="0074565A" w:rsidRPr="00DA6E4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ED5E70" w:rsidRPr="00DA6E47" w:rsidRDefault="00574E20" w:rsidP="00ED5E70">
      <w:pPr>
        <w:shd w:val="clear" w:color="auto" w:fill="FFFFFF"/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D66535" w:rsidRPr="00DA6E47">
        <w:rPr>
          <w:rFonts w:ascii="Times New Roman" w:eastAsia="Times New Roman" w:hAnsi="Times New Roman"/>
          <w:sz w:val="24"/>
          <w:szCs w:val="24"/>
          <w:lang w:eastAsia="ru-RU"/>
        </w:rPr>
        <w:t xml:space="preserve">% </w:t>
      </w:r>
      <w:r w:rsidR="00DA6E47" w:rsidRPr="00DA6E4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66535" w:rsidRPr="00DA6E47">
        <w:rPr>
          <w:rFonts w:ascii="Times New Roman" w:eastAsia="Times New Roman" w:hAnsi="Times New Roman"/>
          <w:sz w:val="24"/>
          <w:szCs w:val="24"/>
          <w:lang w:eastAsia="ru-RU"/>
        </w:rPr>
        <w:t>- на премии членам правления;</w:t>
      </w:r>
    </w:p>
    <w:p w:rsidR="00D66535" w:rsidRPr="00DA6E47" w:rsidRDefault="00574E20" w:rsidP="00ED5E70">
      <w:pPr>
        <w:shd w:val="clear" w:color="auto" w:fill="FFFFFF"/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5163AB">
        <w:rPr>
          <w:rFonts w:ascii="Times New Roman" w:eastAsia="Times New Roman" w:hAnsi="Times New Roman"/>
          <w:sz w:val="24"/>
          <w:szCs w:val="24"/>
          <w:lang w:eastAsia="ru-RU"/>
        </w:rPr>
        <w:t>0% -</w:t>
      </w:r>
      <w:r w:rsidR="00D66535" w:rsidRPr="00DA6E47">
        <w:rPr>
          <w:rFonts w:ascii="Times New Roman" w:eastAsia="Times New Roman" w:hAnsi="Times New Roman"/>
          <w:sz w:val="24"/>
          <w:szCs w:val="24"/>
          <w:lang w:eastAsia="ru-RU"/>
        </w:rPr>
        <w:t>на премии особо отличившимся членам ТСЖ, работникам при выполнении срочных, важны</w:t>
      </w:r>
      <w:r w:rsidR="00DA6E47" w:rsidRPr="00DA6E47">
        <w:rPr>
          <w:rFonts w:ascii="Times New Roman" w:eastAsia="Times New Roman" w:hAnsi="Times New Roman"/>
          <w:sz w:val="24"/>
          <w:szCs w:val="24"/>
          <w:lang w:eastAsia="ru-RU"/>
        </w:rPr>
        <w:t>х работ.</w:t>
      </w:r>
    </w:p>
    <w:p w:rsidR="00ED5E70" w:rsidRPr="00DA6E47" w:rsidRDefault="00ED5E70" w:rsidP="00ED5E70">
      <w:pPr>
        <w:shd w:val="clear" w:color="auto" w:fill="FFFFFF"/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6535" w:rsidRPr="00DA6E47" w:rsidRDefault="00D66535" w:rsidP="00D66535">
      <w:pPr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</w:pPr>
      <w:r w:rsidRPr="00DA6E47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4. Размер премии. </w:t>
      </w:r>
      <w:r w:rsidR="00574E20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</w:p>
    <w:p w:rsidR="00ED5E70" w:rsidRPr="00DA6E47" w:rsidRDefault="00ED5E70" w:rsidP="00D66535">
      <w:pPr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ED5E70" w:rsidRPr="00DA6E47" w:rsidRDefault="00D66535" w:rsidP="00ED5E70"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</w:rPr>
      </w:pPr>
      <w:r w:rsidRPr="00DA6E47">
        <w:rPr>
          <w:rFonts w:ascii="Times New Roman" w:hAnsi="Times New Roman"/>
          <w:sz w:val="24"/>
          <w:szCs w:val="24"/>
        </w:rPr>
        <w:t xml:space="preserve">4.1. Размеры премий определяются также в зависимости от личного вклада работника  в общие результаты труда ТСЖ, отношения работника к выполнению своих должностных обязанностей, своевременности и качества выполняемой работы. </w:t>
      </w:r>
    </w:p>
    <w:p w:rsidR="00D66535" w:rsidRPr="00DA6E47" w:rsidRDefault="00D66535" w:rsidP="00ED5E70"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</w:rPr>
      </w:pPr>
      <w:r w:rsidRPr="00DA6E47">
        <w:rPr>
          <w:rFonts w:ascii="Times New Roman" w:hAnsi="Times New Roman"/>
          <w:sz w:val="24"/>
          <w:szCs w:val="24"/>
        </w:rPr>
        <w:t>4.2. При выплате премии ТСЖ производит расчёты с бюджетом, заплатив налог и уменьшив сумму премий на размер налоговых отчислений.</w:t>
      </w:r>
    </w:p>
    <w:p w:rsidR="00D66535" w:rsidRPr="00DA6E47" w:rsidRDefault="00D66535" w:rsidP="00D66535">
      <w:pPr>
        <w:spacing w:line="240" w:lineRule="auto"/>
        <w:jc w:val="left"/>
        <w:rPr>
          <w:rFonts w:ascii="Times New Roman" w:hAnsi="Times New Roman"/>
          <w:sz w:val="28"/>
          <w:szCs w:val="28"/>
          <w:u w:val="single"/>
        </w:rPr>
      </w:pPr>
      <w:r w:rsidRPr="00DA6E47">
        <w:rPr>
          <w:rFonts w:ascii="Times New Roman" w:hAnsi="Times New Roman"/>
          <w:sz w:val="28"/>
          <w:szCs w:val="28"/>
          <w:u w:val="single"/>
        </w:rPr>
        <w:t>5. Показатели премирования:</w:t>
      </w:r>
    </w:p>
    <w:p w:rsidR="00D66535" w:rsidRPr="00DA6E47" w:rsidRDefault="00D66535" w:rsidP="00D66535">
      <w:pPr>
        <w:spacing w:line="240" w:lineRule="auto"/>
        <w:rPr>
          <w:rFonts w:ascii="Times New Roman" w:hAnsi="Times New Roman"/>
          <w:sz w:val="24"/>
          <w:szCs w:val="24"/>
        </w:rPr>
      </w:pPr>
      <w:r w:rsidRPr="00DA6E47">
        <w:rPr>
          <w:rFonts w:ascii="Times New Roman" w:hAnsi="Times New Roman"/>
          <w:sz w:val="24"/>
          <w:szCs w:val="24"/>
        </w:rPr>
        <w:t>5.1.</w:t>
      </w:r>
      <w:r w:rsidR="00DA6E47" w:rsidRPr="00DA6E47">
        <w:rPr>
          <w:rFonts w:ascii="Times New Roman" w:hAnsi="Times New Roman"/>
          <w:sz w:val="24"/>
          <w:szCs w:val="24"/>
        </w:rPr>
        <w:t xml:space="preserve"> </w:t>
      </w:r>
      <w:r w:rsidRPr="00DA6E47">
        <w:rPr>
          <w:rFonts w:ascii="Times New Roman" w:hAnsi="Times New Roman"/>
          <w:sz w:val="24"/>
          <w:szCs w:val="24"/>
        </w:rPr>
        <w:t>Выполнение показателе</w:t>
      </w:r>
      <w:r w:rsidR="00ED5E70" w:rsidRPr="00DA6E47">
        <w:rPr>
          <w:rFonts w:ascii="Times New Roman" w:hAnsi="Times New Roman"/>
          <w:sz w:val="24"/>
          <w:szCs w:val="24"/>
        </w:rPr>
        <w:t>й премирования устанавливается п</w:t>
      </w:r>
      <w:r w:rsidRPr="00DA6E47">
        <w:rPr>
          <w:rFonts w:ascii="Times New Roman" w:hAnsi="Times New Roman"/>
          <w:sz w:val="24"/>
          <w:szCs w:val="24"/>
        </w:rPr>
        <w:t xml:space="preserve">равлением по результатам работы за </w:t>
      </w:r>
      <w:r w:rsidR="00DA6E47" w:rsidRPr="00DA6E47">
        <w:rPr>
          <w:rFonts w:ascii="Times New Roman" w:hAnsi="Times New Roman"/>
          <w:sz w:val="24"/>
          <w:szCs w:val="24"/>
        </w:rPr>
        <w:t xml:space="preserve">квартал, за год </w:t>
      </w:r>
      <w:r w:rsidR="008F5358" w:rsidRPr="00DA6E47">
        <w:rPr>
          <w:rFonts w:ascii="Times New Roman" w:hAnsi="Times New Roman"/>
          <w:sz w:val="24"/>
          <w:szCs w:val="24"/>
        </w:rPr>
        <w:t xml:space="preserve"> </w:t>
      </w:r>
      <w:r w:rsidRPr="00DA6E47">
        <w:rPr>
          <w:rFonts w:ascii="Times New Roman" w:hAnsi="Times New Roman"/>
          <w:sz w:val="24"/>
          <w:szCs w:val="24"/>
        </w:rPr>
        <w:t>по данным бухгалтерской отчетности, оперативного учета по журналам заявок  и данным технической документации в ТСЖ.</w:t>
      </w:r>
    </w:p>
    <w:p w:rsidR="00496EF1" w:rsidRPr="00DA6E47" w:rsidRDefault="00D66535" w:rsidP="00D66535">
      <w:pPr>
        <w:spacing w:line="240" w:lineRule="auto"/>
        <w:rPr>
          <w:rFonts w:ascii="Times New Roman" w:hAnsi="Times New Roman"/>
          <w:sz w:val="24"/>
          <w:szCs w:val="24"/>
        </w:rPr>
      </w:pPr>
      <w:r w:rsidRPr="00DA6E47">
        <w:rPr>
          <w:rFonts w:ascii="Times New Roman" w:hAnsi="Times New Roman"/>
          <w:sz w:val="24"/>
          <w:szCs w:val="24"/>
        </w:rPr>
        <w:t>5.2. Председатель правления</w:t>
      </w:r>
      <w:r w:rsidR="00DA6E47" w:rsidRPr="00DA6E47">
        <w:rPr>
          <w:rFonts w:ascii="Times New Roman" w:hAnsi="Times New Roman"/>
          <w:sz w:val="24"/>
          <w:szCs w:val="24"/>
        </w:rPr>
        <w:t>, управляющий</w:t>
      </w:r>
      <w:r w:rsidRPr="00DA6E47">
        <w:rPr>
          <w:rFonts w:ascii="Times New Roman" w:hAnsi="Times New Roman"/>
          <w:sz w:val="24"/>
          <w:szCs w:val="24"/>
        </w:rPr>
        <w:t xml:space="preserve"> премируется за: качественное и бесперебойное оказание жилищно-коммунальных услуг (ЖКУ). Выполнение планов работ</w:t>
      </w:r>
      <w:r w:rsidR="00496EF1" w:rsidRPr="00DA6E47">
        <w:rPr>
          <w:rFonts w:ascii="Times New Roman" w:hAnsi="Times New Roman"/>
          <w:sz w:val="24"/>
          <w:szCs w:val="24"/>
        </w:rPr>
        <w:t xml:space="preserve"> по управлению, содержанию и обслуживанию  общего имущества ТСЖ, за своевременное и полное ведение реестра собственников жилых помещений, членов ТСЖ, оперативный контроль  выполнения договорных обязательств обслуживающих организаций.</w:t>
      </w:r>
    </w:p>
    <w:p w:rsidR="00D66535" w:rsidRPr="00DA6E47" w:rsidRDefault="00D66535" w:rsidP="00D66535">
      <w:pPr>
        <w:spacing w:line="240" w:lineRule="auto"/>
        <w:rPr>
          <w:rFonts w:ascii="Times New Roman" w:hAnsi="Times New Roman"/>
          <w:sz w:val="24"/>
          <w:szCs w:val="24"/>
        </w:rPr>
      </w:pPr>
      <w:r w:rsidRPr="00DA6E47">
        <w:rPr>
          <w:rFonts w:ascii="Times New Roman" w:hAnsi="Times New Roman"/>
          <w:sz w:val="24"/>
          <w:szCs w:val="24"/>
        </w:rPr>
        <w:t xml:space="preserve">5.3. Члены правления, члены ТСЖ премируются за: оперативное и своевременное выполнение возложенных </w:t>
      </w:r>
      <w:r w:rsidR="00592C44" w:rsidRPr="00DA6E47">
        <w:rPr>
          <w:rFonts w:ascii="Times New Roman" w:hAnsi="Times New Roman"/>
          <w:sz w:val="24"/>
          <w:szCs w:val="24"/>
        </w:rPr>
        <w:t>на них обязанностей, поручений п</w:t>
      </w:r>
      <w:r w:rsidRPr="00DA6E47">
        <w:rPr>
          <w:rFonts w:ascii="Times New Roman" w:hAnsi="Times New Roman"/>
          <w:sz w:val="24"/>
          <w:szCs w:val="24"/>
        </w:rPr>
        <w:t>редседателя правления, проявление инициативы в достижении целей ТСЖ.</w:t>
      </w:r>
    </w:p>
    <w:p w:rsidR="00D66535" w:rsidRPr="00DA6E47" w:rsidRDefault="00D66535" w:rsidP="00D66535">
      <w:pPr>
        <w:spacing w:line="240" w:lineRule="auto"/>
        <w:rPr>
          <w:rFonts w:ascii="Times New Roman" w:hAnsi="Times New Roman"/>
          <w:sz w:val="24"/>
          <w:szCs w:val="24"/>
        </w:rPr>
      </w:pPr>
      <w:r w:rsidRPr="00DA6E47">
        <w:rPr>
          <w:rFonts w:ascii="Times New Roman" w:hAnsi="Times New Roman"/>
          <w:sz w:val="24"/>
          <w:szCs w:val="24"/>
        </w:rPr>
        <w:t xml:space="preserve">5.4. </w:t>
      </w:r>
      <w:r w:rsidR="00496EF1" w:rsidRPr="00DA6E47">
        <w:rPr>
          <w:rFonts w:ascii="Times New Roman" w:hAnsi="Times New Roman"/>
          <w:sz w:val="24"/>
          <w:szCs w:val="24"/>
        </w:rPr>
        <w:t>Работники ТСЖ премируются</w:t>
      </w:r>
      <w:r w:rsidRPr="00DA6E47">
        <w:rPr>
          <w:rFonts w:ascii="Times New Roman" w:hAnsi="Times New Roman"/>
          <w:sz w:val="24"/>
          <w:szCs w:val="24"/>
        </w:rPr>
        <w:t xml:space="preserve"> за: качественное и бесперебойное оказание жилищно-коммунальных услуг (ЖКУ); надлежащее содержание общего имущества собственников, оперативное реагирование на з</w:t>
      </w:r>
      <w:r w:rsidR="00496EF1" w:rsidRPr="00DA6E47">
        <w:rPr>
          <w:rFonts w:ascii="Times New Roman" w:hAnsi="Times New Roman"/>
          <w:sz w:val="24"/>
          <w:szCs w:val="24"/>
        </w:rPr>
        <w:t>аявления и жалобы жителей дома,</w:t>
      </w:r>
      <w:r w:rsidRPr="00DA6E47">
        <w:rPr>
          <w:rFonts w:ascii="Times New Roman" w:hAnsi="Times New Roman"/>
          <w:sz w:val="24"/>
          <w:szCs w:val="24"/>
        </w:rPr>
        <w:t xml:space="preserve"> своевременный сбор, учет и передачу показаний общедомовых  приборов учета в обеспечивающие коммунальными ресурсами организации; оперативное выполн</w:t>
      </w:r>
      <w:r w:rsidR="00592C44" w:rsidRPr="00DA6E47">
        <w:rPr>
          <w:rFonts w:ascii="Times New Roman" w:hAnsi="Times New Roman"/>
          <w:sz w:val="24"/>
          <w:szCs w:val="24"/>
        </w:rPr>
        <w:t>ение поручений п</w:t>
      </w:r>
      <w:r w:rsidRPr="00DA6E47">
        <w:rPr>
          <w:rFonts w:ascii="Times New Roman" w:hAnsi="Times New Roman"/>
          <w:sz w:val="24"/>
          <w:szCs w:val="24"/>
        </w:rPr>
        <w:t>редседателя правления.</w:t>
      </w:r>
    </w:p>
    <w:p w:rsidR="00D66535" w:rsidRPr="00DA6E47" w:rsidRDefault="00D66535" w:rsidP="00D6653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A6E47">
        <w:rPr>
          <w:rFonts w:ascii="Times New Roman" w:hAnsi="Times New Roman" w:cs="Times New Roman"/>
          <w:sz w:val="24"/>
          <w:szCs w:val="24"/>
        </w:rPr>
        <w:t>5.</w:t>
      </w:r>
      <w:r w:rsidR="00496EF1" w:rsidRPr="00DA6E47">
        <w:rPr>
          <w:rFonts w:ascii="Times New Roman" w:hAnsi="Times New Roman" w:cs="Times New Roman"/>
          <w:sz w:val="24"/>
          <w:szCs w:val="24"/>
        </w:rPr>
        <w:t>5</w:t>
      </w:r>
      <w:r w:rsidR="00DA6E47" w:rsidRPr="00DA6E47">
        <w:rPr>
          <w:rFonts w:ascii="Times New Roman" w:hAnsi="Times New Roman" w:cs="Times New Roman"/>
          <w:sz w:val="24"/>
          <w:szCs w:val="24"/>
        </w:rPr>
        <w:t>.  П</w:t>
      </w:r>
      <w:r w:rsidRPr="00DA6E47">
        <w:rPr>
          <w:rFonts w:ascii="Times New Roman" w:hAnsi="Times New Roman" w:cs="Times New Roman"/>
          <w:sz w:val="24"/>
          <w:szCs w:val="24"/>
        </w:rPr>
        <w:t>ремия выплачивается с учетом личного вклада каждого работника в обеспечение надлежащей работы ТСЖ, выполнение уставных задач и договорных обязательств, при соблюдении следующих условий:</w:t>
      </w:r>
    </w:p>
    <w:p w:rsidR="00D66535" w:rsidRPr="00DA6E47" w:rsidRDefault="00D66535" w:rsidP="00D6653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66535" w:rsidRPr="00DA6E47" w:rsidRDefault="00496EF1" w:rsidP="00D6653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A6E47">
        <w:rPr>
          <w:rFonts w:ascii="Times New Roman" w:hAnsi="Times New Roman" w:cs="Times New Roman"/>
          <w:sz w:val="24"/>
          <w:szCs w:val="24"/>
        </w:rPr>
        <w:t>5.5</w:t>
      </w:r>
      <w:r w:rsidR="00D66535" w:rsidRPr="00DA6E47">
        <w:rPr>
          <w:rFonts w:ascii="Times New Roman" w:hAnsi="Times New Roman" w:cs="Times New Roman"/>
          <w:sz w:val="24"/>
          <w:szCs w:val="24"/>
        </w:rPr>
        <w:t>.1. безупречного выполнения работником обязанностей, возложенных на него в соответствии с договором, локальными нормативными актами;</w:t>
      </w:r>
    </w:p>
    <w:p w:rsidR="00D66535" w:rsidRPr="00DA6E47" w:rsidRDefault="00D66535" w:rsidP="00D6653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66535" w:rsidRPr="00DA6E47" w:rsidRDefault="00496EF1" w:rsidP="00D66535">
      <w:pPr>
        <w:pStyle w:val="ConsPlusNormal"/>
        <w:widowControl/>
        <w:tabs>
          <w:tab w:val="left" w:pos="567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A6E47">
        <w:rPr>
          <w:rFonts w:ascii="Times New Roman" w:hAnsi="Times New Roman" w:cs="Times New Roman"/>
          <w:sz w:val="24"/>
          <w:szCs w:val="24"/>
        </w:rPr>
        <w:t>5.5</w:t>
      </w:r>
      <w:r w:rsidR="00D66535" w:rsidRPr="00DA6E47">
        <w:rPr>
          <w:rFonts w:ascii="Times New Roman" w:hAnsi="Times New Roman" w:cs="Times New Roman"/>
          <w:sz w:val="24"/>
          <w:szCs w:val="24"/>
        </w:rPr>
        <w:t>.2. безупречного выполнения законных распоряжений непосредственного руководителя;</w:t>
      </w:r>
    </w:p>
    <w:p w:rsidR="00D66535" w:rsidRPr="00DA6E47" w:rsidRDefault="00496EF1" w:rsidP="00DA6E47">
      <w:pPr>
        <w:rPr>
          <w:rFonts w:ascii="Times New Roman" w:hAnsi="Times New Roman"/>
        </w:rPr>
      </w:pPr>
      <w:r w:rsidRPr="00DA6E47">
        <w:rPr>
          <w:rFonts w:ascii="Times New Roman" w:hAnsi="Times New Roman"/>
        </w:rPr>
        <w:lastRenderedPageBreak/>
        <w:t>5.5</w:t>
      </w:r>
      <w:r w:rsidR="00D66535" w:rsidRPr="00DA6E47">
        <w:rPr>
          <w:rFonts w:ascii="Times New Roman" w:hAnsi="Times New Roman"/>
        </w:rPr>
        <w:t>.3.</w:t>
      </w:r>
      <w:r w:rsidR="00592C44" w:rsidRPr="00DA6E47">
        <w:rPr>
          <w:rFonts w:ascii="Times New Roman" w:hAnsi="Times New Roman"/>
        </w:rPr>
        <w:t xml:space="preserve"> </w:t>
      </w:r>
      <w:r w:rsidR="00D66535" w:rsidRPr="00DA6E47">
        <w:rPr>
          <w:rFonts w:ascii="Times New Roman" w:hAnsi="Times New Roman"/>
        </w:rPr>
        <w:t xml:space="preserve">соблюдения дисциплины, </w:t>
      </w:r>
      <w:r w:rsidR="008F5358" w:rsidRPr="00DA6E47">
        <w:rPr>
          <w:rFonts w:ascii="Times New Roman" w:hAnsi="Times New Roman"/>
        </w:rPr>
        <w:t xml:space="preserve">Правил внутреннего трудового  </w:t>
      </w:r>
      <w:r w:rsidR="00CC7045" w:rsidRPr="00DA6E47">
        <w:rPr>
          <w:rFonts w:ascii="Times New Roman" w:hAnsi="Times New Roman"/>
        </w:rPr>
        <w:t>рас</w:t>
      </w:r>
      <w:r w:rsidR="008F5358" w:rsidRPr="00DA6E47">
        <w:rPr>
          <w:rFonts w:ascii="Times New Roman" w:hAnsi="Times New Roman"/>
        </w:rPr>
        <w:t xml:space="preserve">порядка, </w:t>
      </w:r>
      <w:r w:rsidR="00D66535" w:rsidRPr="00DA6E47">
        <w:rPr>
          <w:rFonts w:ascii="Times New Roman" w:hAnsi="Times New Roman"/>
        </w:rPr>
        <w:t xml:space="preserve">Правил проживания и внутреннего распорядка в доме и </w:t>
      </w:r>
      <w:r w:rsidR="00DA6E47" w:rsidRPr="00DA6E47">
        <w:rPr>
          <w:rFonts w:ascii="Times New Roman" w:hAnsi="Times New Roman"/>
        </w:rPr>
        <w:t xml:space="preserve">регламента диспетчерско-дежурной службы </w:t>
      </w:r>
      <w:r w:rsidR="00D66535" w:rsidRPr="00DA6E47">
        <w:rPr>
          <w:rFonts w:ascii="Times New Roman" w:hAnsi="Times New Roman"/>
        </w:rPr>
        <w:t>и</w:t>
      </w:r>
      <w:r w:rsidR="00DA6E47" w:rsidRPr="00DA6E47">
        <w:rPr>
          <w:rFonts w:ascii="Times New Roman" w:hAnsi="Times New Roman"/>
        </w:rPr>
        <w:t xml:space="preserve"> и</w:t>
      </w:r>
      <w:r w:rsidR="00D66535" w:rsidRPr="00DA6E47">
        <w:rPr>
          <w:rFonts w:ascii="Times New Roman" w:hAnsi="Times New Roman"/>
        </w:rPr>
        <w:t>ных локальных нормативных актов ТСЖ «</w:t>
      </w:r>
      <w:r w:rsidR="00A557BC">
        <w:rPr>
          <w:rFonts w:ascii="Times New Roman" w:hAnsi="Times New Roman"/>
        </w:rPr>
        <w:t>Холмогорова 59</w:t>
      </w:r>
      <w:r w:rsidRPr="00DA6E47">
        <w:rPr>
          <w:rFonts w:ascii="Times New Roman" w:hAnsi="Times New Roman"/>
        </w:rPr>
        <w:t>»</w:t>
      </w:r>
    </w:p>
    <w:p w:rsidR="00D66535" w:rsidRPr="00DA6E47" w:rsidRDefault="00D66535" w:rsidP="00D66535">
      <w:pPr>
        <w:pStyle w:val="ConsPlusNormal"/>
        <w:widowControl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4641C" w:rsidRPr="00DA6E47" w:rsidRDefault="00D66535" w:rsidP="0014641C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DA6E47">
        <w:rPr>
          <w:rFonts w:ascii="Times New Roman" w:hAnsi="Times New Roman" w:cs="Times New Roman"/>
          <w:bCs/>
          <w:sz w:val="28"/>
          <w:szCs w:val="28"/>
          <w:u w:val="single"/>
        </w:rPr>
        <w:t>6. Порядок утверждения премирования</w:t>
      </w:r>
      <w:r w:rsidRPr="00DA6E47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14641C" w:rsidRPr="00DA6E47" w:rsidRDefault="0014641C" w:rsidP="0014641C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D66535" w:rsidRPr="00DA6E47" w:rsidRDefault="0081504B" w:rsidP="0014641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r w:rsidR="00D66535" w:rsidRPr="00DA6E47">
        <w:rPr>
          <w:rFonts w:ascii="Times New Roman" w:hAnsi="Times New Roman" w:cs="Times New Roman"/>
          <w:sz w:val="24"/>
          <w:szCs w:val="24"/>
        </w:rPr>
        <w:t>. Выплата премии по итогам работы за</w:t>
      </w:r>
      <w:r w:rsidR="00D76D7D">
        <w:rPr>
          <w:rFonts w:ascii="Times New Roman" w:hAnsi="Times New Roman" w:cs="Times New Roman"/>
          <w:sz w:val="24"/>
          <w:szCs w:val="24"/>
        </w:rPr>
        <w:t xml:space="preserve"> квартал, за </w:t>
      </w:r>
      <w:r w:rsidR="00496EF1" w:rsidRPr="00DA6E47">
        <w:rPr>
          <w:rFonts w:ascii="Times New Roman" w:hAnsi="Times New Roman" w:cs="Times New Roman"/>
          <w:sz w:val="24"/>
          <w:szCs w:val="24"/>
        </w:rPr>
        <w:t>год</w:t>
      </w:r>
      <w:r w:rsidR="00592C44" w:rsidRPr="00DA6E47">
        <w:rPr>
          <w:rFonts w:ascii="Times New Roman" w:hAnsi="Times New Roman" w:cs="Times New Roman"/>
          <w:sz w:val="24"/>
          <w:szCs w:val="24"/>
        </w:rPr>
        <w:t xml:space="preserve"> осуществляется по решению: п</w:t>
      </w:r>
      <w:r w:rsidR="00D66535" w:rsidRPr="00DA6E47">
        <w:rPr>
          <w:rFonts w:ascii="Times New Roman" w:hAnsi="Times New Roman" w:cs="Times New Roman"/>
          <w:sz w:val="24"/>
          <w:szCs w:val="24"/>
        </w:rPr>
        <w:t>равления ТСЖ «</w:t>
      </w:r>
      <w:r w:rsidR="00A557BC">
        <w:rPr>
          <w:rFonts w:ascii="Times New Roman" w:hAnsi="Times New Roman" w:cs="Times New Roman"/>
          <w:sz w:val="24"/>
          <w:szCs w:val="24"/>
        </w:rPr>
        <w:t>Холмогорова 59</w:t>
      </w:r>
      <w:r w:rsidR="00D66535" w:rsidRPr="00DA6E47">
        <w:rPr>
          <w:rFonts w:ascii="Times New Roman" w:hAnsi="Times New Roman" w:cs="Times New Roman"/>
          <w:sz w:val="24"/>
          <w:szCs w:val="24"/>
        </w:rPr>
        <w:t>»:</w:t>
      </w:r>
    </w:p>
    <w:p w:rsidR="00D66535" w:rsidRPr="00DA6E47" w:rsidRDefault="00592C44" w:rsidP="001464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A6E47">
        <w:rPr>
          <w:rFonts w:ascii="Times New Roman" w:hAnsi="Times New Roman" w:cs="Times New Roman"/>
          <w:sz w:val="24"/>
          <w:szCs w:val="24"/>
        </w:rPr>
        <w:t>-  в отношении  председателя п</w:t>
      </w:r>
      <w:r w:rsidR="00D66535" w:rsidRPr="00DA6E47">
        <w:rPr>
          <w:rFonts w:ascii="Times New Roman" w:hAnsi="Times New Roman" w:cs="Times New Roman"/>
          <w:sz w:val="24"/>
          <w:szCs w:val="24"/>
        </w:rPr>
        <w:t>равления</w:t>
      </w:r>
      <w:r w:rsidR="00D76D7D">
        <w:rPr>
          <w:rFonts w:ascii="Times New Roman" w:hAnsi="Times New Roman" w:cs="Times New Roman"/>
          <w:sz w:val="24"/>
          <w:szCs w:val="24"/>
        </w:rPr>
        <w:t xml:space="preserve"> и управляющего</w:t>
      </w:r>
      <w:r w:rsidR="00D66535" w:rsidRPr="00DA6E47">
        <w:rPr>
          <w:rFonts w:ascii="Times New Roman" w:hAnsi="Times New Roman" w:cs="Times New Roman"/>
          <w:sz w:val="24"/>
          <w:szCs w:val="24"/>
        </w:rPr>
        <w:t>;</w:t>
      </w:r>
    </w:p>
    <w:p w:rsidR="00D66535" w:rsidRPr="00DA6E47" w:rsidRDefault="0014641C" w:rsidP="0014641C">
      <w:pPr>
        <w:pStyle w:val="ConsPlusNormal"/>
        <w:widowControl/>
        <w:tabs>
          <w:tab w:val="left" w:pos="1701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DA6E47">
        <w:rPr>
          <w:rFonts w:ascii="Times New Roman" w:hAnsi="Times New Roman" w:cs="Times New Roman"/>
          <w:sz w:val="24"/>
          <w:szCs w:val="24"/>
        </w:rPr>
        <w:t xml:space="preserve">-  </w:t>
      </w:r>
      <w:r w:rsidR="00D66535" w:rsidRPr="00DA6E47">
        <w:rPr>
          <w:rFonts w:ascii="Times New Roman" w:hAnsi="Times New Roman" w:cs="Times New Roman"/>
          <w:sz w:val="24"/>
          <w:szCs w:val="24"/>
        </w:rPr>
        <w:t>в отношении иных работников ТСЖ «</w:t>
      </w:r>
      <w:r w:rsidR="00A557BC">
        <w:rPr>
          <w:rFonts w:ascii="Times New Roman" w:hAnsi="Times New Roman" w:cs="Times New Roman"/>
          <w:sz w:val="24"/>
          <w:szCs w:val="24"/>
        </w:rPr>
        <w:t>Холмогорова 59</w:t>
      </w:r>
      <w:r w:rsidR="00592C44" w:rsidRPr="00DA6E47">
        <w:rPr>
          <w:rFonts w:ascii="Times New Roman" w:hAnsi="Times New Roman" w:cs="Times New Roman"/>
          <w:sz w:val="24"/>
          <w:szCs w:val="24"/>
        </w:rPr>
        <w:t>» (по представлению п</w:t>
      </w:r>
      <w:r w:rsidR="00D66535" w:rsidRPr="00DA6E47">
        <w:rPr>
          <w:rFonts w:ascii="Times New Roman" w:hAnsi="Times New Roman" w:cs="Times New Roman"/>
          <w:sz w:val="24"/>
          <w:szCs w:val="24"/>
        </w:rPr>
        <w:t>редс</w:t>
      </w:r>
      <w:r w:rsidR="00592C44" w:rsidRPr="00DA6E47">
        <w:rPr>
          <w:rFonts w:ascii="Times New Roman" w:hAnsi="Times New Roman" w:cs="Times New Roman"/>
          <w:sz w:val="24"/>
          <w:szCs w:val="24"/>
        </w:rPr>
        <w:t>едателя п</w:t>
      </w:r>
      <w:r w:rsidRPr="00DA6E47">
        <w:rPr>
          <w:rFonts w:ascii="Times New Roman" w:hAnsi="Times New Roman" w:cs="Times New Roman"/>
          <w:sz w:val="24"/>
          <w:szCs w:val="24"/>
        </w:rPr>
        <w:t>равления</w:t>
      </w:r>
      <w:r w:rsidR="00D66535" w:rsidRPr="00DA6E47">
        <w:rPr>
          <w:rFonts w:ascii="Times New Roman" w:hAnsi="Times New Roman" w:cs="Times New Roman"/>
          <w:sz w:val="24"/>
          <w:szCs w:val="24"/>
        </w:rPr>
        <w:t>).</w:t>
      </w:r>
    </w:p>
    <w:p w:rsidR="00D66535" w:rsidRPr="00DA6E47" w:rsidRDefault="0081504B" w:rsidP="00D6653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</w:t>
      </w:r>
      <w:r w:rsidR="00D66535" w:rsidRPr="00DA6E47">
        <w:rPr>
          <w:rFonts w:ascii="Times New Roman" w:hAnsi="Times New Roman" w:cs="Times New Roman"/>
          <w:sz w:val="24"/>
          <w:szCs w:val="24"/>
        </w:rPr>
        <w:t>. Правлением ТСЖ «</w:t>
      </w:r>
      <w:r w:rsidR="00A557BC">
        <w:rPr>
          <w:rFonts w:ascii="Times New Roman" w:hAnsi="Times New Roman" w:cs="Times New Roman"/>
          <w:sz w:val="24"/>
          <w:szCs w:val="24"/>
        </w:rPr>
        <w:t>Холмогорова 59</w:t>
      </w:r>
      <w:r w:rsidR="00D66535" w:rsidRPr="00DA6E47">
        <w:rPr>
          <w:rFonts w:ascii="Times New Roman" w:hAnsi="Times New Roman" w:cs="Times New Roman"/>
          <w:sz w:val="24"/>
          <w:szCs w:val="24"/>
        </w:rPr>
        <w:t xml:space="preserve">» </w:t>
      </w:r>
      <w:r w:rsidR="00592C44" w:rsidRPr="00DA6E47">
        <w:rPr>
          <w:rFonts w:ascii="Times New Roman" w:hAnsi="Times New Roman" w:cs="Times New Roman"/>
          <w:sz w:val="24"/>
          <w:szCs w:val="24"/>
        </w:rPr>
        <w:t>либо председателем п</w:t>
      </w:r>
      <w:r w:rsidR="00D66535" w:rsidRPr="00DA6E47">
        <w:rPr>
          <w:rFonts w:ascii="Times New Roman" w:hAnsi="Times New Roman" w:cs="Times New Roman"/>
          <w:sz w:val="24"/>
          <w:szCs w:val="24"/>
        </w:rPr>
        <w:t>равления (в пределах его компетенции) может быть принято решение о не начислении премии по итогам работы ТСЖ «</w:t>
      </w:r>
      <w:r w:rsidR="00A557BC">
        <w:rPr>
          <w:rFonts w:ascii="Times New Roman" w:hAnsi="Times New Roman" w:cs="Times New Roman"/>
          <w:sz w:val="24"/>
          <w:szCs w:val="24"/>
        </w:rPr>
        <w:t>Холмогорова 59</w:t>
      </w:r>
      <w:r w:rsidR="005163AB">
        <w:rPr>
          <w:rFonts w:ascii="Times New Roman" w:hAnsi="Times New Roman" w:cs="Times New Roman"/>
          <w:sz w:val="24"/>
          <w:szCs w:val="24"/>
        </w:rPr>
        <w:t>».</w:t>
      </w:r>
    </w:p>
    <w:p w:rsidR="00D66535" w:rsidRPr="00DA6E47" w:rsidRDefault="0081504B" w:rsidP="00D6653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</w:t>
      </w:r>
      <w:r w:rsidR="00D66535" w:rsidRPr="00DA6E47">
        <w:rPr>
          <w:rFonts w:ascii="Times New Roman" w:hAnsi="Times New Roman" w:cs="Times New Roman"/>
          <w:sz w:val="24"/>
          <w:szCs w:val="24"/>
        </w:rPr>
        <w:t>. Решение о начислении (снижении) размера премии Работникам  указ</w:t>
      </w:r>
      <w:r w:rsidR="00592C44" w:rsidRPr="00DA6E47">
        <w:rPr>
          <w:rFonts w:ascii="Times New Roman" w:hAnsi="Times New Roman" w:cs="Times New Roman"/>
          <w:sz w:val="24"/>
          <w:szCs w:val="24"/>
        </w:rPr>
        <w:t>ывается в протоколах заседания п</w:t>
      </w:r>
      <w:r w:rsidR="00D66535" w:rsidRPr="00DA6E47">
        <w:rPr>
          <w:rFonts w:ascii="Times New Roman" w:hAnsi="Times New Roman" w:cs="Times New Roman"/>
          <w:sz w:val="24"/>
          <w:szCs w:val="24"/>
        </w:rPr>
        <w:t>равления ТСЖ «</w:t>
      </w:r>
      <w:r w:rsidR="00A557BC">
        <w:rPr>
          <w:rFonts w:ascii="Times New Roman" w:hAnsi="Times New Roman" w:cs="Times New Roman"/>
          <w:sz w:val="24"/>
          <w:szCs w:val="24"/>
        </w:rPr>
        <w:t>Холмогорова 59</w:t>
      </w:r>
      <w:r w:rsidR="00D66535" w:rsidRPr="00DA6E47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D66535" w:rsidRPr="00DA6E47" w:rsidRDefault="0081504B" w:rsidP="00D6653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</w:t>
      </w:r>
      <w:r w:rsidR="00D66535" w:rsidRPr="00DA6E47">
        <w:rPr>
          <w:rFonts w:ascii="Times New Roman" w:hAnsi="Times New Roman" w:cs="Times New Roman"/>
          <w:sz w:val="24"/>
          <w:szCs w:val="24"/>
        </w:rPr>
        <w:t xml:space="preserve">. Правление ТСЖ </w:t>
      </w:r>
      <w:r w:rsidR="0014641C" w:rsidRPr="00DA6E47">
        <w:rPr>
          <w:rFonts w:ascii="Times New Roman" w:hAnsi="Times New Roman" w:cs="Times New Roman"/>
          <w:sz w:val="24"/>
          <w:szCs w:val="24"/>
        </w:rPr>
        <w:t>«</w:t>
      </w:r>
      <w:r w:rsidR="00A557BC">
        <w:rPr>
          <w:rFonts w:ascii="Times New Roman" w:hAnsi="Times New Roman" w:cs="Times New Roman"/>
          <w:sz w:val="24"/>
          <w:szCs w:val="24"/>
        </w:rPr>
        <w:t>Холмогорова 59</w:t>
      </w:r>
      <w:r w:rsidR="0014641C" w:rsidRPr="00DA6E47">
        <w:rPr>
          <w:rFonts w:ascii="Times New Roman" w:hAnsi="Times New Roman" w:cs="Times New Roman"/>
          <w:sz w:val="24"/>
          <w:szCs w:val="24"/>
        </w:rPr>
        <w:t>» мо</w:t>
      </w:r>
      <w:r w:rsidR="00D66535" w:rsidRPr="00DA6E47">
        <w:rPr>
          <w:rFonts w:ascii="Times New Roman" w:hAnsi="Times New Roman" w:cs="Times New Roman"/>
          <w:sz w:val="24"/>
          <w:szCs w:val="24"/>
        </w:rPr>
        <w:t xml:space="preserve">жет принять решение о выплате </w:t>
      </w:r>
      <w:r w:rsidR="0014641C" w:rsidRPr="00DA6E47">
        <w:rPr>
          <w:rFonts w:ascii="Times New Roman" w:hAnsi="Times New Roman" w:cs="Times New Roman"/>
          <w:sz w:val="24"/>
          <w:szCs w:val="24"/>
        </w:rPr>
        <w:t xml:space="preserve"> </w:t>
      </w:r>
      <w:r w:rsidR="00D66535" w:rsidRPr="00DA6E47">
        <w:rPr>
          <w:rFonts w:ascii="Times New Roman" w:hAnsi="Times New Roman" w:cs="Times New Roman"/>
          <w:sz w:val="24"/>
          <w:szCs w:val="24"/>
        </w:rPr>
        <w:t>работникам ТСЖ «</w:t>
      </w:r>
      <w:r w:rsidR="00A557BC">
        <w:rPr>
          <w:rFonts w:ascii="Times New Roman" w:hAnsi="Times New Roman" w:cs="Times New Roman"/>
          <w:sz w:val="24"/>
          <w:szCs w:val="24"/>
        </w:rPr>
        <w:t>Холмогорова 59</w:t>
      </w:r>
      <w:r w:rsidR="00D66535" w:rsidRPr="00DA6E47">
        <w:rPr>
          <w:rFonts w:ascii="Times New Roman" w:hAnsi="Times New Roman" w:cs="Times New Roman"/>
          <w:sz w:val="24"/>
          <w:szCs w:val="24"/>
        </w:rPr>
        <w:t>» премий, в пределах общей сметы, не предусмотренных настоящим Положением, а именно:</w:t>
      </w:r>
    </w:p>
    <w:p w:rsidR="00D66535" w:rsidRPr="00DA6E47" w:rsidRDefault="0014641C" w:rsidP="001464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A6E47">
        <w:rPr>
          <w:rFonts w:ascii="Times New Roman" w:hAnsi="Times New Roman" w:cs="Times New Roman"/>
          <w:sz w:val="24"/>
          <w:szCs w:val="24"/>
        </w:rPr>
        <w:t xml:space="preserve">- </w:t>
      </w:r>
      <w:r w:rsidR="00D66535" w:rsidRPr="00DA6E47">
        <w:rPr>
          <w:rFonts w:ascii="Times New Roman" w:hAnsi="Times New Roman" w:cs="Times New Roman"/>
          <w:sz w:val="24"/>
          <w:szCs w:val="24"/>
        </w:rPr>
        <w:t>единовременных премий за большой объем выполненных работ, за большой личный вклад в реализацию поставленных перед ТСЖ задач;</w:t>
      </w:r>
    </w:p>
    <w:p w:rsidR="00D66535" w:rsidRPr="00DA6E47" w:rsidRDefault="0014641C" w:rsidP="0014641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DA6E47">
        <w:rPr>
          <w:rFonts w:ascii="Times New Roman" w:hAnsi="Times New Roman" w:cs="Times New Roman"/>
          <w:sz w:val="24"/>
          <w:szCs w:val="24"/>
        </w:rPr>
        <w:t xml:space="preserve">- </w:t>
      </w:r>
      <w:r w:rsidR="00D66535" w:rsidRPr="00DA6E47">
        <w:rPr>
          <w:rFonts w:ascii="Times New Roman" w:hAnsi="Times New Roman" w:cs="Times New Roman"/>
          <w:sz w:val="24"/>
          <w:szCs w:val="24"/>
        </w:rPr>
        <w:t>премий к юбилейным датам работника;</w:t>
      </w:r>
    </w:p>
    <w:p w:rsidR="0081504B" w:rsidRDefault="0081504B" w:rsidP="0081504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6.7</w:t>
      </w:r>
      <w:r w:rsidR="00D66535" w:rsidRPr="00DA6E47">
        <w:rPr>
          <w:rFonts w:ascii="Times New Roman" w:hAnsi="Times New Roman" w:cs="Times New Roman"/>
          <w:sz w:val="24"/>
          <w:szCs w:val="24"/>
        </w:rPr>
        <w:t>. Премирование работников осуществляется в пределах средств, предусмотренных в смете доходов и расходов ТСЖ на текущий год работы.</w:t>
      </w:r>
    </w:p>
    <w:p w:rsidR="00D76D7D" w:rsidRDefault="0081504B" w:rsidP="0081504B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6.8</w:t>
      </w:r>
      <w:r w:rsidR="00D66535" w:rsidRPr="00DA6E47">
        <w:rPr>
          <w:rFonts w:ascii="Times New Roman" w:hAnsi="Times New Roman"/>
          <w:sz w:val="24"/>
          <w:szCs w:val="24"/>
        </w:rPr>
        <w:t xml:space="preserve">. Обязательным условием премирования </w:t>
      </w:r>
      <w:r w:rsidR="0014641C" w:rsidRPr="00DA6E47">
        <w:rPr>
          <w:rFonts w:ascii="Times New Roman" w:hAnsi="Times New Roman"/>
          <w:sz w:val="24"/>
          <w:szCs w:val="24"/>
        </w:rPr>
        <w:t>председателя правления ТСЖ</w:t>
      </w:r>
      <w:r w:rsidR="00D76D7D">
        <w:rPr>
          <w:rFonts w:ascii="Times New Roman" w:hAnsi="Times New Roman"/>
          <w:sz w:val="24"/>
          <w:szCs w:val="24"/>
        </w:rPr>
        <w:t xml:space="preserve"> и управляющего</w:t>
      </w:r>
      <w:r w:rsidR="00D66535" w:rsidRPr="00DA6E47">
        <w:rPr>
          <w:rFonts w:ascii="Times New Roman" w:hAnsi="Times New Roman"/>
          <w:sz w:val="24"/>
          <w:szCs w:val="24"/>
        </w:rPr>
        <w:t xml:space="preserve">: - сбор обязательных  платежей собственников жилых помещений не менее 80 % по дому </w:t>
      </w:r>
    </w:p>
    <w:p w:rsidR="00251D10" w:rsidRPr="0081504B" w:rsidRDefault="00251D10" w:rsidP="0081504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66535" w:rsidRPr="00DA6E47" w:rsidRDefault="00D66535" w:rsidP="00D66535">
      <w:pPr>
        <w:spacing w:before="0" w:beforeAutospacing="0" w:after="0" w:afterAutospacing="0" w:line="240" w:lineRule="auto"/>
        <w:jc w:val="left"/>
        <w:rPr>
          <w:rFonts w:ascii="Times New Roman" w:hAnsi="Times New Roman"/>
          <w:sz w:val="28"/>
          <w:szCs w:val="28"/>
          <w:u w:val="single"/>
        </w:rPr>
      </w:pPr>
      <w:r w:rsidRPr="00DA6E47">
        <w:rPr>
          <w:rFonts w:ascii="Times New Roman" w:hAnsi="Times New Roman"/>
          <w:sz w:val="28"/>
          <w:szCs w:val="28"/>
          <w:u w:val="single"/>
        </w:rPr>
        <w:t>7. Учёт, отчёт и контроль.</w:t>
      </w:r>
    </w:p>
    <w:p w:rsidR="00D66535" w:rsidRPr="00DA6E47" w:rsidRDefault="00D66535" w:rsidP="00D66535">
      <w:pPr>
        <w:spacing w:before="0" w:beforeAutospacing="0" w:after="0" w:afterAutospacing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D66535" w:rsidRPr="00DA6E47" w:rsidRDefault="00D66535" w:rsidP="00D66535"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</w:rPr>
      </w:pPr>
      <w:r w:rsidRPr="00DA6E47">
        <w:rPr>
          <w:rFonts w:ascii="Times New Roman" w:hAnsi="Times New Roman"/>
          <w:sz w:val="24"/>
          <w:szCs w:val="24"/>
        </w:rPr>
        <w:t>7.1. Правление ТСЖ информирует членов ТСЖ на сайте ТСЖ о расходовании д</w:t>
      </w:r>
      <w:r w:rsidR="00D76D7D">
        <w:rPr>
          <w:rFonts w:ascii="Times New Roman" w:hAnsi="Times New Roman"/>
          <w:sz w:val="24"/>
          <w:szCs w:val="24"/>
        </w:rPr>
        <w:t>енежных средств на премирование, либо на информационных стендах.</w:t>
      </w:r>
    </w:p>
    <w:p w:rsidR="00D66535" w:rsidRPr="00DA6E47" w:rsidRDefault="00D66535" w:rsidP="00D66535">
      <w:pPr>
        <w:spacing w:before="0" w:beforeAutospacing="0" w:after="0" w:afterAutospacing="0" w:line="240" w:lineRule="auto"/>
        <w:rPr>
          <w:rFonts w:ascii="Times New Roman" w:hAnsi="Times New Roman"/>
          <w:sz w:val="24"/>
          <w:szCs w:val="24"/>
        </w:rPr>
      </w:pPr>
      <w:r w:rsidRPr="00DA6E47">
        <w:rPr>
          <w:rFonts w:ascii="Times New Roman" w:hAnsi="Times New Roman"/>
          <w:sz w:val="24"/>
          <w:szCs w:val="24"/>
        </w:rPr>
        <w:t>7.2. Контроль  использования средств, направляемых на премирование, и порядк</w:t>
      </w:r>
      <w:r w:rsidR="00592C44" w:rsidRPr="00DA6E47">
        <w:rPr>
          <w:rFonts w:ascii="Times New Roman" w:hAnsi="Times New Roman"/>
          <w:sz w:val="24"/>
          <w:szCs w:val="24"/>
        </w:rPr>
        <w:t>а их расходования осуществляет председатель правления, п</w:t>
      </w:r>
      <w:r w:rsidRPr="00DA6E47">
        <w:rPr>
          <w:rFonts w:ascii="Times New Roman" w:hAnsi="Times New Roman"/>
          <w:sz w:val="24"/>
          <w:szCs w:val="24"/>
        </w:rPr>
        <w:t>редседатель ревизионной комиссии ТСЖ.</w:t>
      </w:r>
    </w:p>
    <w:p w:rsidR="00D66535" w:rsidRPr="00DA6E47" w:rsidRDefault="00D66535" w:rsidP="00D66535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66535" w:rsidRPr="00DA6E47" w:rsidRDefault="00D66535" w:rsidP="00D66535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DA6E47">
        <w:rPr>
          <w:rFonts w:ascii="Times New Roman" w:hAnsi="Times New Roman" w:cs="Times New Roman"/>
          <w:sz w:val="28"/>
          <w:szCs w:val="28"/>
          <w:u w:val="single"/>
        </w:rPr>
        <w:t>8. Условия применения настоящего положения.</w:t>
      </w:r>
    </w:p>
    <w:p w:rsidR="00D66535" w:rsidRPr="00DA6E47" w:rsidRDefault="00D66535" w:rsidP="00D66535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</w:p>
    <w:p w:rsidR="00D66535" w:rsidRPr="00DA6E47" w:rsidRDefault="00D66535" w:rsidP="00D6653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A6E47">
        <w:rPr>
          <w:rFonts w:ascii="Times New Roman" w:hAnsi="Times New Roman" w:cs="Times New Roman"/>
          <w:sz w:val="24"/>
          <w:szCs w:val="24"/>
        </w:rPr>
        <w:t>8.1. Настоящее Положение вступает в силу с момента его утверждения Общим собранием членов ТСЖ «</w:t>
      </w:r>
      <w:r w:rsidR="00A557BC">
        <w:rPr>
          <w:rFonts w:ascii="Times New Roman" w:hAnsi="Times New Roman" w:cs="Times New Roman"/>
          <w:sz w:val="24"/>
          <w:szCs w:val="24"/>
        </w:rPr>
        <w:t>Холмогорова 59</w:t>
      </w:r>
      <w:r w:rsidRPr="00DA6E47">
        <w:rPr>
          <w:rFonts w:ascii="Times New Roman" w:hAnsi="Times New Roman" w:cs="Times New Roman"/>
          <w:sz w:val="24"/>
          <w:szCs w:val="24"/>
        </w:rPr>
        <w:t>».</w:t>
      </w:r>
    </w:p>
    <w:p w:rsidR="00A91FA6" w:rsidRPr="00A91FA6" w:rsidRDefault="00D66535" w:rsidP="0085097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A6E47">
        <w:rPr>
          <w:rFonts w:ascii="Times New Roman" w:hAnsi="Times New Roman" w:cs="Times New Roman"/>
          <w:sz w:val="24"/>
          <w:szCs w:val="24"/>
        </w:rPr>
        <w:t>8.2. Все изменения настоящего Положения могут быть произведены только на основании решения общего собрания членов</w:t>
      </w:r>
      <w:r w:rsidR="00850977" w:rsidRPr="00DA6E47">
        <w:rPr>
          <w:rFonts w:ascii="Times New Roman" w:hAnsi="Times New Roman" w:cs="Times New Roman"/>
          <w:sz w:val="24"/>
          <w:szCs w:val="24"/>
        </w:rPr>
        <w:t xml:space="preserve"> ТСЖ.</w:t>
      </w:r>
    </w:p>
    <w:sectPr w:rsidR="00A91FA6" w:rsidRPr="00A91FA6" w:rsidSect="00850977">
      <w:footerReference w:type="default" r:id="rId8"/>
      <w:pgSz w:w="11906" w:h="16838"/>
      <w:pgMar w:top="1134" w:right="851" w:bottom="567" w:left="1701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872" w:rsidRDefault="008E4872" w:rsidP="00CC7045">
      <w:pPr>
        <w:spacing w:before="0" w:after="0" w:line="240" w:lineRule="auto"/>
      </w:pPr>
      <w:r>
        <w:separator/>
      </w:r>
    </w:p>
  </w:endnote>
  <w:endnote w:type="continuationSeparator" w:id="1">
    <w:p w:rsidR="008E4872" w:rsidRDefault="008E4872" w:rsidP="00CC704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4337"/>
      <w:docPartObj>
        <w:docPartGallery w:val="Page Numbers (Bottom of Page)"/>
        <w:docPartUnique/>
      </w:docPartObj>
    </w:sdtPr>
    <w:sdtContent>
      <w:p w:rsidR="00850977" w:rsidRDefault="00E72443">
        <w:pPr>
          <w:pStyle w:val="a5"/>
          <w:jc w:val="right"/>
        </w:pPr>
        <w:fldSimple w:instr=" PAGE   \* MERGEFORMAT ">
          <w:r w:rsidR="00FF4EA5">
            <w:rPr>
              <w:noProof/>
            </w:rPr>
            <w:t>1</w:t>
          </w:r>
        </w:fldSimple>
      </w:p>
    </w:sdtContent>
  </w:sdt>
  <w:p w:rsidR="00CC7045" w:rsidRDefault="00CC70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872" w:rsidRDefault="008E4872" w:rsidP="00CC7045">
      <w:pPr>
        <w:spacing w:before="0" w:after="0" w:line="240" w:lineRule="auto"/>
      </w:pPr>
      <w:r>
        <w:separator/>
      </w:r>
    </w:p>
  </w:footnote>
  <w:footnote w:type="continuationSeparator" w:id="1">
    <w:p w:rsidR="008E4872" w:rsidRDefault="008E4872" w:rsidP="00CC704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4106F"/>
    <w:multiLevelType w:val="hybridMultilevel"/>
    <w:tmpl w:val="DD20C62C"/>
    <w:lvl w:ilvl="0" w:tplc="1152BEF8">
      <w:start w:val="4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6535"/>
    <w:rsid w:val="000927EF"/>
    <w:rsid w:val="000E1F13"/>
    <w:rsid w:val="0014641C"/>
    <w:rsid w:val="00156E72"/>
    <w:rsid w:val="00170EC1"/>
    <w:rsid w:val="00244FB2"/>
    <w:rsid w:val="0024664A"/>
    <w:rsid w:val="00251D10"/>
    <w:rsid w:val="00284AFA"/>
    <w:rsid w:val="003033B0"/>
    <w:rsid w:val="003B39BF"/>
    <w:rsid w:val="00460375"/>
    <w:rsid w:val="00475332"/>
    <w:rsid w:val="00475B54"/>
    <w:rsid w:val="00496EF1"/>
    <w:rsid w:val="004E3F13"/>
    <w:rsid w:val="005163AB"/>
    <w:rsid w:val="005505F9"/>
    <w:rsid w:val="00574E20"/>
    <w:rsid w:val="00592C44"/>
    <w:rsid w:val="00611BB6"/>
    <w:rsid w:val="0074565A"/>
    <w:rsid w:val="0077362E"/>
    <w:rsid w:val="00790BE4"/>
    <w:rsid w:val="00805056"/>
    <w:rsid w:val="0081504B"/>
    <w:rsid w:val="00850977"/>
    <w:rsid w:val="008A3806"/>
    <w:rsid w:val="008B4A31"/>
    <w:rsid w:val="008B6B5C"/>
    <w:rsid w:val="008E4872"/>
    <w:rsid w:val="008F5358"/>
    <w:rsid w:val="009373CE"/>
    <w:rsid w:val="009B559C"/>
    <w:rsid w:val="009F1701"/>
    <w:rsid w:val="00A10631"/>
    <w:rsid w:val="00A557BC"/>
    <w:rsid w:val="00A91FA6"/>
    <w:rsid w:val="00B02D35"/>
    <w:rsid w:val="00B14620"/>
    <w:rsid w:val="00B22AC1"/>
    <w:rsid w:val="00BD3B26"/>
    <w:rsid w:val="00CB59AC"/>
    <w:rsid w:val="00CC7045"/>
    <w:rsid w:val="00D356DA"/>
    <w:rsid w:val="00D66535"/>
    <w:rsid w:val="00D76D7D"/>
    <w:rsid w:val="00DA6E47"/>
    <w:rsid w:val="00E72443"/>
    <w:rsid w:val="00E81C72"/>
    <w:rsid w:val="00ED5E70"/>
    <w:rsid w:val="00FF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535"/>
    <w:pPr>
      <w:spacing w:before="100" w:beforeAutospacing="1" w:after="100" w:afterAutospacing="1" w:line="36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665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6653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CC7045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704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C7045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704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9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2ECC1-D7BE-40F2-B30B-52DE027D3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suer</cp:lastModifiedBy>
  <cp:revision>13</cp:revision>
  <cp:lastPrinted>2016-06-02T07:38:00Z</cp:lastPrinted>
  <dcterms:created xsi:type="dcterms:W3CDTF">2014-04-14T10:44:00Z</dcterms:created>
  <dcterms:modified xsi:type="dcterms:W3CDTF">2016-06-02T07:45:00Z</dcterms:modified>
</cp:coreProperties>
</file>